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D84124" w:rsidRDefault="009B1434" w:rsidP="00D7781E">
      <w:pPr>
        <w:jc w:val="center"/>
        <w:rPr>
          <w:rFonts w:ascii="Arial" w:hAnsi="Arial" w:cs="Arial"/>
          <w:sz w:val="22"/>
          <w:szCs w:val="22"/>
        </w:rPr>
      </w:pPr>
    </w:p>
    <w:p w:rsidR="00D7781E" w:rsidRPr="00D84124" w:rsidRDefault="00D7781E" w:rsidP="00C74712">
      <w:pPr>
        <w:jc w:val="center"/>
        <w:rPr>
          <w:rFonts w:ascii="Arial" w:hAnsi="Arial" w:cs="Arial"/>
          <w:b/>
          <w:sz w:val="22"/>
          <w:szCs w:val="22"/>
        </w:rPr>
      </w:pPr>
      <w:r w:rsidRPr="00D84124">
        <w:rPr>
          <w:rFonts w:ascii="Arial" w:hAnsi="Arial" w:cs="Arial"/>
          <w:b/>
          <w:sz w:val="22"/>
          <w:szCs w:val="22"/>
        </w:rPr>
        <w:t xml:space="preserve">Anexa </w:t>
      </w:r>
      <w:bookmarkStart w:id="0" w:name="_GoBack"/>
      <w:bookmarkEnd w:id="0"/>
    </w:p>
    <w:p w:rsidR="00D7781E" w:rsidRPr="00D84124" w:rsidRDefault="00D7781E" w:rsidP="00D7781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D84124" w:rsidTr="004323C0">
        <w:tc>
          <w:tcPr>
            <w:tcW w:w="704" w:type="dxa"/>
          </w:tcPr>
          <w:p w:rsidR="00D7781E" w:rsidRPr="00D84124" w:rsidRDefault="00D7781E" w:rsidP="00D77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D7781E" w:rsidRPr="00D84124" w:rsidRDefault="00BD7DEE" w:rsidP="00D77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7781E" w:rsidRPr="00D84124">
              <w:rPr>
                <w:rFonts w:ascii="Arial" w:hAnsi="Arial" w:cs="Arial"/>
                <w:b/>
                <w:sz w:val="22"/>
                <w:szCs w:val="22"/>
              </w:rPr>
              <w:t>rt</w:t>
            </w:r>
            <w:r w:rsidRPr="00D8412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7781E" w:rsidRPr="00D84124" w:rsidRDefault="00D7781E" w:rsidP="00D77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D84124" w:rsidRDefault="00D7781E" w:rsidP="00D77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Obiectul hotărârii</w:t>
            </w:r>
          </w:p>
        </w:tc>
        <w:tc>
          <w:tcPr>
            <w:tcW w:w="1553" w:type="dxa"/>
          </w:tcPr>
          <w:p w:rsidR="00D7781E" w:rsidRPr="00D84124" w:rsidRDefault="00D7781E" w:rsidP="00D77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Felul ședinței</w:t>
            </w:r>
          </w:p>
        </w:tc>
      </w:tr>
      <w:tr w:rsidR="00D7781E" w:rsidRPr="00D84124" w:rsidTr="004323C0">
        <w:tc>
          <w:tcPr>
            <w:tcW w:w="704" w:type="dxa"/>
          </w:tcPr>
          <w:p w:rsidR="00D7781E" w:rsidRPr="00D84124" w:rsidRDefault="00BD7DEE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BD7DEE" w:rsidRPr="00D84124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 xml:space="preserve">H O T Ă R Â R E A  Nr. </w:t>
            </w:r>
            <w:r w:rsidR="006C72F5"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1</w:t>
            </w:r>
          </w:p>
          <w:p w:rsidR="00D7781E" w:rsidRPr="00D84124" w:rsidRDefault="00BD7DEE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din </w:t>
            </w:r>
            <w:r w:rsidR="006C72F5"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30 ianuarie</w:t>
            </w:r>
            <w:r w:rsidR="00B625BE"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="006C72F5"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2020</w:t>
            </w:r>
          </w:p>
        </w:tc>
        <w:tc>
          <w:tcPr>
            <w:tcW w:w="4678" w:type="dxa"/>
          </w:tcPr>
          <w:p w:rsidR="009A5167" w:rsidRPr="00D84124" w:rsidRDefault="009A5167" w:rsidP="009A516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rețelei școlare a unităților de învățământ preuniversitar de pe raza Municipiului Dej, pentru anul școlar 2020 -2021 </w:t>
            </w:r>
          </w:p>
          <w:p w:rsidR="00D7781E" w:rsidRPr="00D84124" w:rsidRDefault="00D7781E" w:rsidP="00445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D7781E" w:rsidRPr="00D84124" w:rsidRDefault="00BD7DEE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B625BE">
        <w:trPr>
          <w:trHeight w:val="2018"/>
        </w:trPr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2</w:t>
            </w:r>
          </w:p>
          <w:p w:rsidR="008F799A" w:rsidRPr="00D84124" w:rsidRDefault="006C72F5" w:rsidP="006C7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C57EAA" w:rsidRPr="00D84124" w:rsidRDefault="00C57EAA" w:rsidP="00C57EAA">
            <w:pPr>
              <w:ind w:left="106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4124">
              <w:rPr>
                <w:rFonts w:ascii="Arial" w:hAnsi="Arial" w:cs="Arial"/>
                <w:b/>
                <w:bCs/>
                <w:sz w:val="22"/>
                <w:szCs w:val="22"/>
              </w:rPr>
              <w:t>constatării dreptului de proprietate publică și prima înscriere a terenului în suprafața de 8.482 m.p. , Strada Nicolae Titulescu Nr. 16/C</w:t>
            </w:r>
          </w:p>
          <w:p w:rsidR="008F799A" w:rsidRPr="00D84124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rPr>
          <w:trHeight w:val="936"/>
        </w:trPr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3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2E10D6" w:rsidRPr="00D84124" w:rsidRDefault="002E10D6" w:rsidP="002E10D6">
            <w:pPr>
              <w:ind w:left="10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4124">
              <w:rPr>
                <w:rFonts w:ascii="Arial" w:hAnsi="Arial" w:cs="Arial"/>
                <w:b/>
                <w:bCs/>
                <w:sz w:val="22"/>
                <w:szCs w:val="22"/>
              </w:rPr>
              <w:t>modificării și completării Art. 1 din Hotărârea Consiliului Local al Municipiului Dej Nr. 105/31.05.2018, privind  aprobarea dezmembrării imobilului înscris în C.F. Nr. 50856</w:t>
            </w:r>
          </w:p>
          <w:p w:rsidR="008F799A" w:rsidRPr="00D84124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rPr>
          <w:trHeight w:val="940"/>
        </w:trPr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4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7A13D8" w:rsidRPr="00D84124" w:rsidRDefault="007A13D8" w:rsidP="007A13D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anulării pozițiilor cu Nr. crt. 10 și Nr. crt. 11 din Anexa la Hotărârea Consiliului Local al Municipiului Dej Nr.  77/29 iunie 2017, respectiv rectificarea C.F. Nr. 59918 Dej și C.F. Nr. 53522, prin </w:t>
            </w:r>
            <w:proofErr w:type="spellStart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reîntabularea</w:t>
            </w:r>
            <w:proofErr w:type="spellEnd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pe Statul Român</w:t>
            </w:r>
          </w:p>
          <w:p w:rsidR="007A13D8" w:rsidRPr="00D84124" w:rsidRDefault="007A13D8" w:rsidP="007A13D8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799A" w:rsidRPr="00D84124" w:rsidRDefault="004452B4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5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4E795B" w:rsidRPr="00D84124" w:rsidRDefault="004E795B" w:rsidP="004E795B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modificarea art.1 din HCL nr.52/2017 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componenței COMISIEI TEHNICE de AMENAJARE a TERITORIULUI și URBANISM</w:t>
            </w:r>
          </w:p>
          <w:p w:rsidR="008F799A" w:rsidRPr="00D84124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6</w:t>
            </w:r>
          </w:p>
          <w:p w:rsidR="008F799A" w:rsidRPr="00D84124" w:rsidRDefault="006C72F5" w:rsidP="006C7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444484" w:rsidRPr="00D84124" w:rsidRDefault="00444484" w:rsidP="00444484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retragerii dreptului de folosință asupra terenului situat în Municipiul Dej, Strada Victor </w:t>
            </w:r>
            <w:proofErr w:type="spellStart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Motogna</w:t>
            </w:r>
            <w:proofErr w:type="spellEnd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, Nr. 2, , conform Legii Nr. 15/2003, republicată</w:t>
            </w:r>
          </w:p>
          <w:p w:rsidR="008F799A" w:rsidRPr="00D84124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2A4FBD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7</w:t>
            </w:r>
          </w:p>
          <w:p w:rsidR="008F799A" w:rsidRPr="00D84124" w:rsidRDefault="006C72F5" w:rsidP="006C7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6D7AE2" w:rsidRPr="00D84124" w:rsidRDefault="006D7AE2" w:rsidP="006D7AE2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atribuirii Lotului Nr. 19, situat în Municipiul Dej, Strada Victor </w:t>
            </w:r>
            <w:proofErr w:type="spellStart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Motogna</w:t>
            </w:r>
            <w:proofErr w:type="spellEnd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, Nr. 2, conform Legii Nr. 15/2003, republicată</w:t>
            </w:r>
          </w:p>
          <w:p w:rsidR="008F799A" w:rsidRPr="00D84124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lastRenderedPageBreak/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8</w:t>
            </w:r>
          </w:p>
          <w:p w:rsidR="008F799A" w:rsidRPr="00D84124" w:rsidRDefault="006C72F5" w:rsidP="006C7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4175B1" w:rsidRPr="004175B1" w:rsidRDefault="004175B1" w:rsidP="004175B1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175B1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4175B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întocmirii Contractului de închiriere pentru terenul situat în Municipiul Dej, Strada Mircea cel Bătrân, Nr. 5, Bl. N 2, Ap. 21, pe care este edificată o Extindere la parterul blocului – spațiu comercial</w:t>
            </w:r>
          </w:p>
          <w:p w:rsidR="004175B1" w:rsidRDefault="004175B1" w:rsidP="004175B1">
            <w:pPr>
              <w:ind w:left="1068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8F799A" w:rsidRPr="00D84124" w:rsidRDefault="008F799A" w:rsidP="00F0446A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9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7441BC" w:rsidRPr="00D84124" w:rsidRDefault="007441BC" w:rsidP="007441BC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întocmirii Contractelor de concesiune pentru terenurile pe care sunt edificate Extinderi la parterul blocurilor</w:t>
            </w:r>
          </w:p>
          <w:p w:rsidR="007441BC" w:rsidRPr="00D84124" w:rsidRDefault="007441BC" w:rsidP="007441BC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799A" w:rsidRPr="00D84124" w:rsidRDefault="008F799A" w:rsidP="00E55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10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0A22BD" w:rsidRPr="00D84124" w:rsidRDefault="000A22BD" w:rsidP="000A22BD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dezmembrării imobilului înscris în C.F. Dej Nr. 51440 și concesionarea fără licitație publică pentru extindere spațiu construcție a suprafeței de 104 m.p.</w:t>
            </w:r>
          </w:p>
          <w:p w:rsidR="000A22BD" w:rsidRPr="00D84124" w:rsidRDefault="000A22BD" w:rsidP="000A22BD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799A" w:rsidRPr="00D84124" w:rsidRDefault="008F799A" w:rsidP="00E55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11</w:t>
            </w:r>
          </w:p>
          <w:p w:rsidR="008F799A" w:rsidRPr="00D84124" w:rsidRDefault="006C72F5" w:rsidP="006C7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E01498" w:rsidRPr="00D84124" w:rsidRDefault="00E01498" w:rsidP="00E01498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privind aprobarea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modificării Anexei la Hotărârea Consiliului  Local al Municipiului Dej Nr. 119 din 31 octombrie 2019</w:t>
            </w:r>
          </w:p>
          <w:p w:rsidR="00E01498" w:rsidRPr="00D84124" w:rsidRDefault="00E01498" w:rsidP="00E01498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799A" w:rsidRPr="00D84124" w:rsidRDefault="008F799A" w:rsidP="00E55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  <w:tr w:rsidR="008F799A" w:rsidRPr="00D84124" w:rsidTr="004323C0">
        <w:tc>
          <w:tcPr>
            <w:tcW w:w="704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:rsidR="006C72F5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H O T Ă R Â R E A  Nr. 12</w:t>
            </w:r>
          </w:p>
          <w:p w:rsidR="008F799A" w:rsidRPr="00D84124" w:rsidRDefault="006C72F5" w:rsidP="006C72F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din 30 ianuarie  2020</w:t>
            </w:r>
          </w:p>
        </w:tc>
        <w:tc>
          <w:tcPr>
            <w:tcW w:w="4678" w:type="dxa"/>
          </w:tcPr>
          <w:p w:rsidR="00D84124" w:rsidRPr="00D84124" w:rsidRDefault="00D84124" w:rsidP="00D84124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 xml:space="preserve">privind </w:t>
            </w: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constatarea încetării de drept  a mandatului de consilier local </w:t>
            </w:r>
          </w:p>
          <w:p w:rsidR="00D84124" w:rsidRPr="00D84124" w:rsidRDefault="00D84124" w:rsidP="00D84124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al domnului  </w:t>
            </w:r>
            <w:proofErr w:type="spellStart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Torpenyi</w:t>
            </w:r>
            <w:proofErr w:type="spellEnd"/>
            <w:r w:rsidRPr="00D8412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Francisc Albert, ca urmare a demisiei acestuia și declararea ca vacant a locului de consilier local</w:t>
            </w:r>
          </w:p>
          <w:p w:rsidR="00D84124" w:rsidRPr="00D84124" w:rsidRDefault="00D84124" w:rsidP="00D84124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799A" w:rsidRPr="00D84124" w:rsidRDefault="008F799A" w:rsidP="00E55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8F799A" w:rsidRPr="00D84124" w:rsidRDefault="008F799A" w:rsidP="00255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124">
              <w:rPr>
                <w:rFonts w:ascii="Arial" w:hAnsi="Arial" w:cs="Arial"/>
                <w:b/>
                <w:sz w:val="22"/>
                <w:szCs w:val="22"/>
              </w:rPr>
              <w:t>Ordinară</w:t>
            </w:r>
          </w:p>
        </w:tc>
      </w:tr>
    </w:tbl>
    <w:p w:rsidR="00EB5A0F" w:rsidRPr="00D84124" w:rsidRDefault="00EB5A0F" w:rsidP="0025544E">
      <w:pPr>
        <w:jc w:val="center"/>
        <w:rPr>
          <w:rFonts w:ascii="Arial" w:hAnsi="Arial" w:cs="Arial"/>
          <w:b/>
          <w:sz w:val="22"/>
          <w:szCs w:val="22"/>
        </w:rPr>
      </w:pPr>
    </w:p>
    <w:p w:rsidR="00EB5A0F" w:rsidRPr="00D84124" w:rsidRDefault="00EB5A0F" w:rsidP="0025544E">
      <w:pPr>
        <w:jc w:val="center"/>
        <w:rPr>
          <w:rFonts w:ascii="Arial" w:hAnsi="Arial" w:cs="Arial"/>
          <w:b/>
          <w:sz w:val="22"/>
          <w:szCs w:val="22"/>
        </w:rPr>
      </w:pPr>
    </w:p>
    <w:p w:rsidR="00EB5A0F" w:rsidRPr="00D84124" w:rsidRDefault="00EB5A0F" w:rsidP="0025544E">
      <w:pPr>
        <w:jc w:val="center"/>
        <w:rPr>
          <w:rFonts w:ascii="Arial" w:hAnsi="Arial" w:cs="Arial"/>
          <w:b/>
          <w:sz w:val="22"/>
          <w:szCs w:val="22"/>
        </w:rPr>
      </w:pPr>
    </w:p>
    <w:p w:rsidR="0025544E" w:rsidRPr="00D84124" w:rsidRDefault="0025544E" w:rsidP="0025544E">
      <w:pPr>
        <w:jc w:val="center"/>
        <w:rPr>
          <w:rFonts w:ascii="Arial" w:hAnsi="Arial" w:cs="Arial"/>
          <w:b/>
          <w:sz w:val="22"/>
          <w:szCs w:val="22"/>
        </w:rPr>
      </w:pPr>
      <w:r w:rsidRPr="00D84124">
        <w:rPr>
          <w:rFonts w:ascii="Arial" w:hAnsi="Arial" w:cs="Arial"/>
          <w:b/>
          <w:sz w:val="22"/>
          <w:szCs w:val="22"/>
        </w:rPr>
        <w:t>Secretar</w:t>
      </w:r>
      <w:r w:rsidR="00E55A44" w:rsidRPr="00D84124">
        <w:rPr>
          <w:rFonts w:ascii="Arial" w:hAnsi="Arial" w:cs="Arial"/>
          <w:b/>
          <w:sz w:val="22"/>
          <w:szCs w:val="22"/>
        </w:rPr>
        <w:t xml:space="preserve"> General</w:t>
      </w:r>
      <w:r w:rsidRPr="00D84124">
        <w:rPr>
          <w:rFonts w:ascii="Arial" w:hAnsi="Arial" w:cs="Arial"/>
          <w:b/>
          <w:sz w:val="22"/>
          <w:szCs w:val="22"/>
        </w:rPr>
        <w:t xml:space="preserve"> al Municipiului Dej,</w:t>
      </w:r>
    </w:p>
    <w:p w:rsidR="0025544E" w:rsidRPr="00D84124" w:rsidRDefault="0025544E" w:rsidP="0025544E">
      <w:pPr>
        <w:jc w:val="center"/>
        <w:rPr>
          <w:rFonts w:ascii="Arial" w:hAnsi="Arial" w:cs="Arial"/>
          <w:b/>
          <w:sz w:val="22"/>
          <w:szCs w:val="22"/>
        </w:rPr>
      </w:pPr>
      <w:r w:rsidRPr="00D84124">
        <w:rPr>
          <w:rFonts w:ascii="Arial" w:hAnsi="Arial" w:cs="Arial"/>
          <w:b/>
          <w:sz w:val="22"/>
          <w:szCs w:val="22"/>
        </w:rPr>
        <w:t>Jr. Pop Cristina</w:t>
      </w:r>
    </w:p>
    <w:sectPr w:rsidR="0025544E" w:rsidRPr="00D84124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7" w:rsidRDefault="00C30457">
      <w:r>
        <w:separator/>
      </w:r>
    </w:p>
  </w:endnote>
  <w:endnote w:type="continuationSeparator" w:id="0">
    <w:p w:rsidR="00C30457" w:rsidRDefault="00C3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4175B1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4175B1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7" w:rsidRDefault="00C30457">
      <w:r>
        <w:separator/>
      </w:r>
    </w:p>
  </w:footnote>
  <w:footnote w:type="continuationSeparator" w:id="0">
    <w:p w:rsidR="00C30457" w:rsidRDefault="00C3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16383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16383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16383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16383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16383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16383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163835">
      <w:rPr>
        <w:rFonts w:ascii="Arial" w:hAnsi="Arial" w:cs="Arial"/>
        <w:color w:val="333333"/>
        <w:sz w:val="22"/>
        <w:szCs w:val="22"/>
        <w:lang w:val="fr-FR"/>
      </w:rPr>
      <w:t>212388</w:t>
    </w:r>
    <w:r w:rsidRPr="0016383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16383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276"/>
    <w:multiLevelType w:val="hybridMultilevel"/>
    <w:tmpl w:val="D528FD16"/>
    <w:lvl w:ilvl="0" w:tplc="2E7A7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46F92"/>
    <w:rsid w:val="00096E8D"/>
    <w:rsid w:val="000A22BD"/>
    <w:rsid w:val="000B4997"/>
    <w:rsid w:val="000C3C69"/>
    <w:rsid w:val="00103B04"/>
    <w:rsid w:val="0013705A"/>
    <w:rsid w:val="00140985"/>
    <w:rsid w:val="00143BEA"/>
    <w:rsid w:val="00154809"/>
    <w:rsid w:val="00163835"/>
    <w:rsid w:val="00175DE7"/>
    <w:rsid w:val="00176986"/>
    <w:rsid w:val="0017733C"/>
    <w:rsid w:val="001813AD"/>
    <w:rsid w:val="00184ACD"/>
    <w:rsid w:val="001878A9"/>
    <w:rsid w:val="001A449E"/>
    <w:rsid w:val="001B1DF9"/>
    <w:rsid w:val="001C791B"/>
    <w:rsid w:val="001C7D71"/>
    <w:rsid w:val="00202FE5"/>
    <w:rsid w:val="0024088C"/>
    <w:rsid w:val="00240ADE"/>
    <w:rsid w:val="00244BF1"/>
    <w:rsid w:val="0025544E"/>
    <w:rsid w:val="0026749C"/>
    <w:rsid w:val="00272CD7"/>
    <w:rsid w:val="0027437E"/>
    <w:rsid w:val="002809AA"/>
    <w:rsid w:val="0028317E"/>
    <w:rsid w:val="002A22EC"/>
    <w:rsid w:val="002A4FBD"/>
    <w:rsid w:val="002C0DD5"/>
    <w:rsid w:val="002C33ED"/>
    <w:rsid w:val="002E10D6"/>
    <w:rsid w:val="003510BB"/>
    <w:rsid w:val="00364396"/>
    <w:rsid w:val="003C3C62"/>
    <w:rsid w:val="004175B1"/>
    <w:rsid w:val="00417628"/>
    <w:rsid w:val="00422489"/>
    <w:rsid w:val="004224F0"/>
    <w:rsid w:val="00431F89"/>
    <w:rsid w:val="004323C0"/>
    <w:rsid w:val="00444484"/>
    <w:rsid w:val="004452B4"/>
    <w:rsid w:val="00461597"/>
    <w:rsid w:val="00466DFF"/>
    <w:rsid w:val="00484AEA"/>
    <w:rsid w:val="00486149"/>
    <w:rsid w:val="0049292C"/>
    <w:rsid w:val="004B4A25"/>
    <w:rsid w:val="004E4ACB"/>
    <w:rsid w:val="004E795B"/>
    <w:rsid w:val="0051796F"/>
    <w:rsid w:val="005431E2"/>
    <w:rsid w:val="00557A21"/>
    <w:rsid w:val="005768BA"/>
    <w:rsid w:val="00585EA5"/>
    <w:rsid w:val="0059404E"/>
    <w:rsid w:val="005A005E"/>
    <w:rsid w:val="005A45B8"/>
    <w:rsid w:val="005A542C"/>
    <w:rsid w:val="005B3EB8"/>
    <w:rsid w:val="005B739C"/>
    <w:rsid w:val="005E30CA"/>
    <w:rsid w:val="005F2D38"/>
    <w:rsid w:val="00623F8D"/>
    <w:rsid w:val="00632037"/>
    <w:rsid w:val="006840E3"/>
    <w:rsid w:val="006A0030"/>
    <w:rsid w:val="006B1270"/>
    <w:rsid w:val="006C72F5"/>
    <w:rsid w:val="006D06C4"/>
    <w:rsid w:val="006D5CD6"/>
    <w:rsid w:val="006D7AE2"/>
    <w:rsid w:val="006E7C02"/>
    <w:rsid w:val="007136ED"/>
    <w:rsid w:val="007441BC"/>
    <w:rsid w:val="007579B3"/>
    <w:rsid w:val="00760175"/>
    <w:rsid w:val="00761A44"/>
    <w:rsid w:val="00765CA7"/>
    <w:rsid w:val="0077716C"/>
    <w:rsid w:val="007A13D8"/>
    <w:rsid w:val="007C25BD"/>
    <w:rsid w:val="007C3FE8"/>
    <w:rsid w:val="007E5003"/>
    <w:rsid w:val="007F0441"/>
    <w:rsid w:val="007F14C0"/>
    <w:rsid w:val="007F46C1"/>
    <w:rsid w:val="008127D4"/>
    <w:rsid w:val="008311F1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5167"/>
    <w:rsid w:val="009A7B68"/>
    <w:rsid w:val="009B1434"/>
    <w:rsid w:val="009B41DE"/>
    <w:rsid w:val="009C5F07"/>
    <w:rsid w:val="00A02D9C"/>
    <w:rsid w:val="00A15E1F"/>
    <w:rsid w:val="00A2099D"/>
    <w:rsid w:val="00A378EE"/>
    <w:rsid w:val="00A37C7E"/>
    <w:rsid w:val="00A451ED"/>
    <w:rsid w:val="00A70744"/>
    <w:rsid w:val="00A734E9"/>
    <w:rsid w:val="00AA1B58"/>
    <w:rsid w:val="00AC0984"/>
    <w:rsid w:val="00AF17FE"/>
    <w:rsid w:val="00B030DB"/>
    <w:rsid w:val="00B15D37"/>
    <w:rsid w:val="00B3709B"/>
    <w:rsid w:val="00B53011"/>
    <w:rsid w:val="00B625BE"/>
    <w:rsid w:val="00B70AE7"/>
    <w:rsid w:val="00BA4FDA"/>
    <w:rsid w:val="00BD7DEE"/>
    <w:rsid w:val="00BE2247"/>
    <w:rsid w:val="00BF4D2C"/>
    <w:rsid w:val="00C12C12"/>
    <w:rsid w:val="00C15438"/>
    <w:rsid w:val="00C200D1"/>
    <w:rsid w:val="00C20604"/>
    <w:rsid w:val="00C30457"/>
    <w:rsid w:val="00C50CA5"/>
    <w:rsid w:val="00C57EAA"/>
    <w:rsid w:val="00C617FE"/>
    <w:rsid w:val="00C73438"/>
    <w:rsid w:val="00C74712"/>
    <w:rsid w:val="00C75BCC"/>
    <w:rsid w:val="00C75DE1"/>
    <w:rsid w:val="00CA17AC"/>
    <w:rsid w:val="00CB0620"/>
    <w:rsid w:val="00CE576A"/>
    <w:rsid w:val="00CF0CF2"/>
    <w:rsid w:val="00D24E31"/>
    <w:rsid w:val="00D3670E"/>
    <w:rsid w:val="00D7781E"/>
    <w:rsid w:val="00D84124"/>
    <w:rsid w:val="00DD1312"/>
    <w:rsid w:val="00E01498"/>
    <w:rsid w:val="00E20140"/>
    <w:rsid w:val="00E3390F"/>
    <w:rsid w:val="00E55A05"/>
    <w:rsid w:val="00E55A44"/>
    <w:rsid w:val="00E75ABE"/>
    <w:rsid w:val="00E90ABA"/>
    <w:rsid w:val="00E92C8E"/>
    <w:rsid w:val="00EB441A"/>
    <w:rsid w:val="00EB5A0F"/>
    <w:rsid w:val="00EC486B"/>
    <w:rsid w:val="00EC6134"/>
    <w:rsid w:val="00ED5338"/>
    <w:rsid w:val="00EE2203"/>
    <w:rsid w:val="00F0446A"/>
    <w:rsid w:val="00F156EC"/>
    <w:rsid w:val="00F44FF1"/>
    <w:rsid w:val="00F528EF"/>
    <w:rsid w:val="00F55F83"/>
    <w:rsid w:val="00F61F03"/>
    <w:rsid w:val="00F65595"/>
    <w:rsid w:val="00F956B2"/>
    <w:rsid w:val="00FB495D"/>
    <w:rsid w:val="00FB6E74"/>
    <w:rsid w:val="00FE1F4C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paragraph" w:styleId="Corptext">
    <w:name w:val="Body Text"/>
    <w:basedOn w:val="Normal"/>
    <w:link w:val="CorptextCaracter"/>
    <w:rsid w:val="00B625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625BE"/>
    <w:rPr>
      <w:rFonts w:ascii="Bookman Old Style" w:hAnsi="Bookman Old Style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68A48FEE-9118-416E-B0AB-F39CBC3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2894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5</cp:revision>
  <cp:lastPrinted>2020-02-06T06:52:00Z</cp:lastPrinted>
  <dcterms:created xsi:type="dcterms:W3CDTF">2020-02-12T12:24:00Z</dcterms:created>
  <dcterms:modified xsi:type="dcterms:W3CDTF">2020-02-12T12:24:00Z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