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03F1">
        <w:rPr>
          <w:rFonts w:ascii="Tahoma" w:hAnsi="Tahoma" w:cs="Tahoma"/>
          <w:b/>
          <w:u w:val="single"/>
          <w:lang w:eastAsia="ar-SA"/>
        </w:rPr>
        <w:t>6</w:t>
      </w:r>
      <w:r w:rsidR="003926C8">
        <w:rPr>
          <w:rFonts w:ascii="Tahoma" w:hAnsi="Tahoma" w:cs="Tahoma"/>
          <w:b/>
          <w:u w:val="single"/>
          <w:lang w:eastAsia="ar-SA"/>
        </w:rPr>
        <w:t>0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733888" w:rsidRPr="007349FB" w:rsidRDefault="00733888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:rsidR="003926C8" w:rsidRDefault="00F306DD" w:rsidP="003926C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E80AAB">
        <w:rPr>
          <w:rFonts w:ascii="Tahoma" w:hAnsi="Tahoma" w:cs="Tahoma"/>
          <w:b/>
          <w:lang w:eastAsia="ar-SA"/>
        </w:rPr>
        <w:t>aprobarea</w:t>
      </w:r>
      <w:r w:rsidR="002566BA" w:rsidRPr="00E80AAB">
        <w:rPr>
          <w:rFonts w:ascii="Tahoma" w:hAnsi="Tahoma" w:cs="Tahoma"/>
          <w:b/>
        </w:rPr>
        <w:t xml:space="preserve"> </w:t>
      </w:r>
      <w:r w:rsidR="003926C8" w:rsidRPr="003926C8">
        <w:rPr>
          <w:rFonts w:ascii="Tahoma" w:hAnsi="Tahoma" w:cs="Tahoma"/>
          <w:b/>
        </w:rPr>
        <w:t>rectificării suprafeț</w:t>
      </w:r>
      <w:r w:rsidR="003926C8">
        <w:rPr>
          <w:rFonts w:ascii="Tahoma" w:hAnsi="Tahoma" w:cs="Tahoma"/>
          <w:b/>
        </w:rPr>
        <w:t xml:space="preserve">ei imobilului înscris </w:t>
      </w:r>
    </w:p>
    <w:p w:rsidR="00CF2EBE" w:rsidRDefault="003926C8" w:rsidP="003926C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în C. F. N</w:t>
      </w:r>
      <w:r w:rsidRPr="003926C8">
        <w:rPr>
          <w:rFonts w:ascii="Tahoma" w:hAnsi="Tahoma" w:cs="Tahoma"/>
          <w:b/>
        </w:rPr>
        <w:t>r. 53645</w:t>
      </w:r>
    </w:p>
    <w:p w:rsidR="005562AB" w:rsidRPr="006F250A" w:rsidRDefault="005562AB" w:rsidP="005562AB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0E1549" w:rsidRPr="000E1549" w:rsidRDefault="0002412E" w:rsidP="000E1549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3926C8" w:rsidRPr="003926C8">
        <w:rPr>
          <w:rFonts w:ascii="Tahoma" w:hAnsi="Tahoma" w:cs="Tahoma"/>
          <w:bCs/>
          <w:lang w:eastAsia="ar-SA"/>
        </w:rPr>
        <w:t>9</w:t>
      </w:r>
      <w:r w:rsidR="003926C8">
        <w:rPr>
          <w:rFonts w:ascii="Tahoma" w:hAnsi="Tahoma" w:cs="Tahoma"/>
          <w:bCs/>
          <w:lang w:eastAsia="ar-SA"/>
        </w:rPr>
        <w:t xml:space="preserve">.003 din data de </w:t>
      </w:r>
      <w:r w:rsidR="003926C8" w:rsidRPr="003926C8">
        <w:rPr>
          <w:rFonts w:ascii="Tahoma" w:hAnsi="Tahoma" w:cs="Tahoma"/>
          <w:bCs/>
          <w:lang w:eastAsia="ar-SA"/>
        </w:rPr>
        <w:t>26</w:t>
      </w:r>
      <w:r w:rsidR="000E1549">
        <w:rPr>
          <w:rFonts w:ascii="Tahoma" w:hAnsi="Tahoma" w:cs="Tahoma"/>
          <w:bCs/>
          <w:lang w:eastAsia="ar-SA"/>
        </w:rPr>
        <w:t xml:space="preserve"> aprilie </w:t>
      </w:r>
      <w:r w:rsidR="003926C8" w:rsidRPr="003926C8">
        <w:rPr>
          <w:rFonts w:ascii="Tahoma" w:hAnsi="Tahoma" w:cs="Tahoma"/>
          <w:bCs/>
          <w:lang w:eastAsia="ar-SA"/>
        </w:rPr>
        <w:t>2017</w:t>
      </w:r>
      <w:r w:rsidR="000E1549">
        <w:rPr>
          <w:rFonts w:ascii="Tahoma" w:hAnsi="Tahoma" w:cs="Tahoma"/>
          <w:bCs/>
          <w:lang w:eastAsia="ar-SA"/>
        </w:rPr>
        <w:t>,</w:t>
      </w:r>
      <w:r w:rsidR="003926C8" w:rsidRPr="003926C8">
        <w:t xml:space="preserve"> </w:t>
      </w:r>
      <w:r w:rsidR="000E1549" w:rsidRPr="000E1549">
        <w:rPr>
          <w:rFonts w:ascii="Tahoma" w:hAnsi="Tahoma" w:cs="Tahoma"/>
        </w:rPr>
        <w:t xml:space="preserve">al </w:t>
      </w:r>
      <w:r w:rsidR="003926C8" w:rsidRPr="003926C8">
        <w:rPr>
          <w:rFonts w:ascii="Tahoma" w:hAnsi="Tahoma" w:cs="Tahoma"/>
          <w:bCs/>
          <w:lang w:eastAsia="ar-SA"/>
        </w:rPr>
        <w:t>Serviciului de Urbanism</w:t>
      </w:r>
      <w:r w:rsidR="00D5017A">
        <w:rPr>
          <w:rFonts w:ascii="Tahoma" w:hAnsi="Tahoma" w:cs="Tahoma"/>
          <w:bCs/>
          <w:lang w:eastAsia="ar-SA"/>
        </w:rPr>
        <w:t xml:space="preserve"> și Amenajarea Teritoriului din cadrul primăriei Municipiului Dej, prin</w:t>
      </w:r>
      <w:r w:rsidR="000E1549" w:rsidRPr="000E1549">
        <w:t xml:space="preserve"> </w:t>
      </w:r>
      <w:r w:rsidR="00D5017A" w:rsidRPr="00D5017A">
        <w:rPr>
          <w:rFonts w:ascii="Tahoma" w:hAnsi="Tahoma" w:cs="Tahoma"/>
        </w:rPr>
        <w:t>care se</w:t>
      </w:r>
      <w:r w:rsidR="00D5017A">
        <w:t xml:space="preserve"> </w:t>
      </w:r>
      <w:r w:rsidR="00D5017A">
        <w:rPr>
          <w:rFonts w:ascii="Tahoma" w:hAnsi="Tahoma" w:cs="Tahoma"/>
          <w:bCs/>
          <w:lang w:eastAsia="ar-SA"/>
        </w:rPr>
        <w:t xml:space="preserve">propune spre aprobare </w:t>
      </w:r>
      <w:r w:rsidR="000E1549" w:rsidRPr="000E1549">
        <w:rPr>
          <w:rFonts w:ascii="Tahoma" w:hAnsi="Tahoma" w:cs="Tahoma"/>
          <w:bCs/>
          <w:lang w:eastAsia="ar-SA"/>
        </w:rPr>
        <w:t>rectificarea suprafe</w:t>
      </w:r>
      <w:r w:rsidR="00D5017A">
        <w:rPr>
          <w:rFonts w:ascii="Tahoma" w:hAnsi="Tahoma" w:cs="Tahoma"/>
          <w:bCs/>
          <w:lang w:eastAsia="ar-SA"/>
        </w:rPr>
        <w:t>ței imobilului înscris în C.F. Nr. 53645 cu N</w:t>
      </w:r>
      <w:r w:rsidR="000E1549" w:rsidRPr="000E1549">
        <w:rPr>
          <w:rFonts w:ascii="Tahoma" w:hAnsi="Tahoma" w:cs="Tahoma"/>
          <w:bCs/>
          <w:lang w:eastAsia="ar-SA"/>
        </w:rPr>
        <w:t xml:space="preserve">r. topografic 633, (Grădiniță </w:t>
      </w:r>
      <w:r w:rsidR="00D5017A">
        <w:rPr>
          <w:rFonts w:ascii="Tahoma" w:hAnsi="Tahoma" w:cs="Tahoma"/>
          <w:bCs/>
          <w:lang w:eastAsia="ar-SA"/>
        </w:rPr>
        <w:t>”</w:t>
      </w:r>
      <w:r w:rsidR="000E1549" w:rsidRPr="000E1549">
        <w:rPr>
          <w:rFonts w:ascii="Tahoma" w:hAnsi="Tahoma" w:cs="Tahoma"/>
          <w:bCs/>
          <w:lang w:eastAsia="ar-SA"/>
        </w:rPr>
        <w:t>Junior</w:t>
      </w:r>
      <w:r w:rsidR="00D5017A">
        <w:rPr>
          <w:rFonts w:ascii="Tahoma" w:hAnsi="Tahoma" w:cs="Tahoma"/>
          <w:bCs/>
          <w:lang w:eastAsia="ar-SA"/>
        </w:rPr>
        <w:t>”</w:t>
      </w:r>
      <w:r w:rsidR="000E1549" w:rsidRPr="000E1549">
        <w:rPr>
          <w:rFonts w:ascii="Tahoma" w:hAnsi="Tahoma" w:cs="Tahoma"/>
          <w:bCs/>
          <w:lang w:eastAsia="ar-SA"/>
        </w:rPr>
        <w:t xml:space="preserve">, </w:t>
      </w:r>
      <w:r w:rsidR="00D5017A">
        <w:rPr>
          <w:rFonts w:ascii="Tahoma" w:hAnsi="Tahoma" w:cs="Tahoma"/>
          <w:bCs/>
          <w:lang w:eastAsia="ar-SA"/>
        </w:rPr>
        <w:t>Strada Înfrățirii, N</w:t>
      </w:r>
      <w:r w:rsidR="000E1549" w:rsidRPr="000E1549">
        <w:rPr>
          <w:rFonts w:ascii="Tahoma" w:hAnsi="Tahoma" w:cs="Tahoma"/>
          <w:bCs/>
          <w:lang w:eastAsia="ar-SA"/>
        </w:rPr>
        <w:t>r. 30)</w:t>
      </w:r>
      <w:r w:rsidR="00A91C4B">
        <w:rPr>
          <w:rFonts w:ascii="Tahoma" w:hAnsi="Tahoma" w:cs="Tahoma"/>
          <w:bCs/>
          <w:lang w:eastAsia="ar-SA"/>
        </w:rPr>
        <w:t>, proiect avizat favorabil în ședința de lucru a Comisiei de urbanism din data de 27 aprilie 2017;</w:t>
      </w:r>
    </w:p>
    <w:p w:rsidR="000E1549" w:rsidRPr="000E1549" w:rsidRDefault="000E1549" w:rsidP="00A91C4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0E1549">
        <w:rPr>
          <w:rFonts w:ascii="Tahoma" w:hAnsi="Tahoma" w:cs="Tahoma"/>
          <w:bCs/>
          <w:lang w:eastAsia="ar-SA"/>
        </w:rPr>
        <w:t>Potrivit art. 105,106 din O</w:t>
      </w:r>
      <w:r w:rsidR="00A91C4B">
        <w:rPr>
          <w:rFonts w:ascii="Tahoma" w:hAnsi="Tahoma" w:cs="Tahoma"/>
          <w:bCs/>
          <w:lang w:eastAsia="ar-SA"/>
        </w:rPr>
        <w:t xml:space="preserve">rdonanța </w:t>
      </w:r>
      <w:r w:rsidRPr="000E1549">
        <w:rPr>
          <w:rFonts w:ascii="Tahoma" w:hAnsi="Tahoma" w:cs="Tahoma"/>
          <w:bCs/>
          <w:lang w:eastAsia="ar-SA"/>
        </w:rPr>
        <w:t>G</w:t>
      </w:r>
      <w:r w:rsidR="00A91C4B">
        <w:rPr>
          <w:rFonts w:ascii="Tahoma" w:hAnsi="Tahoma" w:cs="Tahoma"/>
          <w:bCs/>
          <w:lang w:eastAsia="ar-SA"/>
        </w:rPr>
        <w:t>uvernului Nr. 700/2014 și a Legii N</w:t>
      </w:r>
      <w:r w:rsidRPr="000E1549">
        <w:rPr>
          <w:rFonts w:ascii="Tahoma" w:hAnsi="Tahoma" w:cs="Tahoma"/>
          <w:bCs/>
          <w:lang w:eastAsia="ar-SA"/>
        </w:rPr>
        <w:t>r. 7/1996</w:t>
      </w:r>
      <w:r w:rsidR="00A91C4B">
        <w:rPr>
          <w:rFonts w:ascii="Tahoma" w:hAnsi="Tahoma" w:cs="Tahoma"/>
          <w:bCs/>
          <w:lang w:eastAsia="ar-SA"/>
        </w:rPr>
        <w:t>;</w:t>
      </w:r>
    </w:p>
    <w:p w:rsidR="00BF05CA" w:rsidRDefault="000E1549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0E1549">
        <w:rPr>
          <w:rFonts w:ascii="Tahoma" w:hAnsi="Tahoma" w:cs="Tahoma"/>
          <w:bCs/>
          <w:lang w:eastAsia="ar-SA"/>
        </w:rPr>
        <w:t>În temeiul prevederilor art.</w:t>
      </w:r>
      <w:r w:rsidR="00A91C4B">
        <w:rPr>
          <w:rFonts w:ascii="Tahoma" w:hAnsi="Tahoma" w:cs="Tahoma"/>
          <w:bCs/>
          <w:lang w:eastAsia="ar-SA"/>
        </w:rPr>
        <w:t xml:space="preserve"> </w:t>
      </w:r>
      <w:r w:rsidRPr="000E1549">
        <w:rPr>
          <w:rFonts w:ascii="Tahoma" w:hAnsi="Tahoma" w:cs="Tahoma"/>
          <w:bCs/>
          <w:lang w:eastAsia="ar-SA"/>
        </w:rPr>
        <w:t>36</w:t>
      </w:r>
      <w:r w:rsidR="00A91C4B">
        <w:rPr>
          <w:rFonts w:ascii="Tahoma" w:hAnsi="Tahoma" w:cs="Tahoma"/>
          <w:bCs/>
          <w:lang w:eastAsia="ar-SA"/>
        </w:rPr>
        <w:t>,</w:t>
      </w:r>
      <w:r w:rsidRPr="000E1549">
        <w:rPr>
          <w:rFonts w:ascii="Tahoma" w:hAnsi="Tahoma" w:cs="Tahoma"/>
          <w:bCs/>
          <w:lang w:eastAsia="ar-SA"/>
        </w:rPr>
        <w:t xml:space="preserve"> alin.</w:t>
      </w:r>
      <w:r w:rsidR="00A91C4B">
        <w:rPr>
          <w:rFonts w:ascii="Tahoma" w:hAnsi="Tahoma" w:cs="Tahoma"/>
          <w:bCs/>
          <w:lang w:eastAsia="ar-SA"/>
        </w:rPr>
        <w:t xml:space="preserve"> </w:t>
      </w:r>
      <w:r w:rsidR="00954CB2">
        <w:rPr>
          <w:rFonts w:ascii="Tahoma" w:hAnsi="Tahoma" w:cs="Tahoma"/>
          <w:bCs/>
          <w:lang w:eastAsia="ar-SA"/>
        </w:rPr>
        <w:t>(</w:t>
      </w:r>
      <w:r w:rsidRPr="000E1549">
        <w:rPr>
          <w:rFonts w:ascii="Tahoma" w:hAnsi="Tahoma" w:cs="Tahoma"/>
          <w:bCs/>
          <w:lang w:eastAsia="ar-SA"/>
        </w:rPr>
        <w:t>2</w:t>
      </w:r>
      <w:r w:rsidR="00954CB2">
        <w:rPr>
          <w:rFonts w:ascii="Tahoma" w:hAnsi="Tahoma" w:cs="Tahoma"/>
          <w:bCs/>
          <w:lang w:eastAsia="ar-SA"/>
        </w:rPr>
        <w:t>)</w:t>
      </w:r>
      <w:r w:rsidR="00A91C4B">
        <w:rPr>
          <w:rFonts w:ascii="Tahoma" w:hAnsi="Tahoma" w:cs="Tahoma"/>
          <w:bCs/>
          <w:lang w:eastAsia="ar-SA"/>
        </w:rPr>
        <w:t>,</w:t>
      </w:r>
      <w:r w:rsidRPr="000E1549">
        <w:rPr>
          <w:rFonts w:ascii="Tahoma" w:hAnsi="Tahoma" w:cs="Tahoma"/>
          <w:bCs/>
          <w:lang w:eastAsia="ar-SA"/>
        </w:rPr>
        <w:t xml:space="preserve"> lit. c</w:t>
      </w:r>
      <w:r w:rsidR="00954CB2">
        <w:rPr>
          <w:rFonts w:ascii="Tahoma" w:hAnsi="Tahoma" w:cs="Tahoma"/>
          <w:bCs/>
          <w:lang w:eastAsia="ar-SA"/>
        </w:rPr>
        <w:t>)</w:t>
      </w:r>
      <w:r w:rsidRPr="000E1549">
        <w:rPr>
          <w:rFonts w:ascii="Tahoma" w:hAnsi="Tahoma" w:cs="Tahoma"/>
          <w:bCs/>
          <w:lang w:eastAsia="ar-SA"/>
        </w:rPr>
        <w:t>; art.</w:t>
      </w:r>
      <w:r w:rsidR="00A91C4B">
        <w:rPr>
          <w:rFonts w:ascii="Tahoma" w:hAnsi="Tahoma" w:cs="Tahoma"/>
          <w:bCs/>
          <w:lang w:eastAsia="ar-SA"/>
        </w:rPr>
        <w:t xml:space="preserve"> </w:t>
      </w:r>
      <w:r w:rsidRPr="000E1549">
        <w:rPr>
          <w:rFonts w:ascii="Tahoma" w:hAnsi="Tahoma" w:cs="Tahoma"/>
          <w:bCs/>
          <w:lang w:eastAsia="ar-SA"/>
        </w:rPr>
        <w:t>45</w:t>
      </w:r>
      <w:r w:rsidR="00A91C4B">
        <w:rPr>
          <w:rFonts w:ascii="Tahoma" w:hAnsi="Tahoma" w:cs="Tahoma"/>
          <w:bCs/>
          <w:lang w:eastAsia="ar-SA"/>
        </w:rPr>
        <w:t>,</w:t>
      </w:r>
      <w:r w:rsidRPr="000E1549">
        <w:rPr>
          <w:rFonts w:ascii="Tahoma" w:hAnsi="Tahoma" w:cs="Tahoma"/>
          <w:bCs/>
          <w:lang w:eastAsia="ar-SA"/>
        </w:rPr>
        <w:t xml:space="preserve"> alin.</w:t>
      </w:r>
      <w:r w:rsidR="00954CB2">
        <w:rPr>
          <w:rFonts w:ascii="Tahoma" w:hAnsi="Tahoma" w:cs="Tahoma"/>
          <w:bCs/>
          <w:lang w:eastAsia="ar-SA"/>
        </w:rPr>
        <w:t xml:space="preserve"> (</w:t>
      </w:r>
      <w:r w:rsidR="00F262F2">
        <w:rPr>
          <w:rFonts w:ascii="Tahoma" w:hAnsi="Tahoma" w:cs="Tahoma"/>
          <w:bCs/>
          <w:lang w:eastAsia="ar-SA"/>
        </w:rPr>
        <w:t>3</w:t>
      </w:r>
      <w:r w:rsidR="00954CB2">
        <w:rPr>
          <w:rFonts w:ascii="Tahoma" w:hAnsi="Tahoma" w:cs="Tahoma"/>
          <w:bCs/>
          <w:lang w:eastAsia="ar-SA"/>
        </w:rPr>
        <w:t>)</w:t>
      </w:r>
      <w:r w:rsidRPr="000E1549">
        <w:rPr>
          <w:rFonts w:ascii="Tahoma" w:hAnsi="Tahoma" w:cs="Tahoma"/>
          <w:bCs/>
          <w:lang w:eastAsia="ar-SA"/>
        </w:rPr>
        <w:t xml:space="preserve"> şi art.</w:t>
      </w:r>
      <w:r w:rsidR="00954CB2">
        <w:rPr>
          <w:rFonts w:ascii="Tahoma" w:hAnsi="Tahoma" w:cs="Tahoma"/>
          <w:bCs/>
          <w:lang w:eastAsia="ar-SA"/>
        </w:rPr>
        <w:t xml:space="preserve"> </w:t>
      </w:r>
      <w:r w:rsidRPr="000E1549">
        <w:rPr>
          <w:rFonts w:ascii="Tahoma" w:hAnsi="Tahoma" w:cs="Tahoma"/>
          <w:bCs/>
          <w:lang w:eastAsia="ar-SA"/>
        </w:rPr>
        <w:t>119</w:t>
      </w:r>
      <w:r w:rsidR="00A91C4B"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</w:t>
      </w:r>
      <w:r w:rsidR="00E24155">
        <w:rPr>
          <w:rFonts w:ascii="Tahoma" w:hAnsi="Tahoma" w:cs="Tahoma"/>
          <w:bCs/>
          <w:lang w:eastAsia="ar-SA"/>
        </w:rPr>
        <w:t>,</w:t>
      </w:r>
      <w:r w:rsidR="0002412E" w:rsidRPr="00A33D7D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CF2EBE" w:rsidRDefault="00CF2EBE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91C4B" w:rsidRPr="00A91C4B" w:rsidRDefault="00A91C4B" w:rsidP="00A91C4B">
      <w:pPr>
        <w:tabs>
          <w:tab w:val="left" w:pos="480"/>
        </w:tabs>
        <w:jc w:val="both"/>
        <w:rPr>
          <w:rFonts w:ascii="Tahoma" w:hAnsi="Tahoma" w:cs="Tahoma"/>
        </w:rPr>
      </w:pPr>
      <w:r w:rsidRPr="00A91C4B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="00165A1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Pr="00A91C4B">
        <w:rPr>
          <w:rFonts w:ascii="Tahoma" w:hAnsi="Tahoma" w:cs="Tahoma"/>
        </w:rPr>
        <w:t>rectificarea suprafeței imobilu</w:t>
      </w:r>
      <w:r>
        <w:rPr>
          <w:rFonts w:ascii="Tahoma" w:hAnsi="Tahoma" w:cs="Tahoma"/>
        </w:rPr>
        <w:t>lui înscris în Cartea Funciară Nr. 53645 cu N</w:t>
      </w:r>
      <w:r w:rsidRPr="00A91C4B">
        <w:rPr>
          <w:rFonts w:ascii="Tahoma" w:hAnsi="Tahoma" w:cs="Tahoma"/>
        </w:rPr>
        <w:t>r. topo. 633 de la 1</w:t>
      </w:r>
      <w:r>
        <w:rPr>
          <w:rFonts w:ascii="Tahoma" w:hAnsi="Tahoma" w:cs="Tahoma"/>
        </w:rPr>
        <w:t>.</w:t>
      </w:r>
      <w:r w:rsidRPr="00A91C4B">
        <w:rPr>
          <w:rFonts w:ascii="Tahoma" w:hAnsi="Tahoma" w:cs="Tahoma"/>
        </w:rPr>
        <w:t>361 m</w:t>
      </w:r>
      <w:r>
        <w:rPr>
          <w:rFonts w:ascii="Tahoma" w:hAnsi="Tahoma" w:cs="Tahoma"/>
        </w:rPr>
        <w:t>.</w:t>
      </w:r>
      <w:r w:rsidRPr="00A91C4B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A91C4B">
        <w:rPr>
          <w:rFonts w:ascii="Tahoma" w:hAnsi="Tahoma" w:cs="Tahoma"/>
        </w:rPr>
        <w:t xml:space="preserve"> din acte la cea de 1</w:t>
      </w:r>
      <w:r>
        <w:rPr>
          <w:rFonts w:ascii="Tahoma" w:hAnsi="Tahoma" w:cs="Tahoma"/>
        </w:rPr>
        <w:t>.</w:t>
      </w:r>
      <w:r w:rsidRPr="00A91C4B">
        <w:rPr>
          <w:rFonts w:ascii="Tahoma" w:hAnsi="Tahoma" w:cs="Tahoma"/>
        </w:rPr>
        <w:t>212 m</w:t>
      </w:r>
      <w:r>
        <w:rPr>
          <w:rFonts w:ascii="Tahoma" w:hAnsi="Tahoma" w:cs="Tahoma"/>
        </w:rPr>
        <w:t>.</w:t>
      </w:r>
      <w:r w:rsidRPr="00A91C4B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A91C4B">
        <w:rPr>
          <w:rFonts w:ascii="Tahoma" w:hAnsi="Tahoma" w:cs="Tahoma"/>
        </w:rPr>
        <w:t xml:space="preserve"> rezultată în urma măsurătorilor.</w:t>
      </w:r>
    </w:p>
    <w:p w:rsidR="00A91C4B" w:rsidRPr="00A91C4B" w:rsidRDefault="00A91C4B" w:rsidP="00A91C4B">
      <w:pPr>
        <w:tabs>
          <w:tab w:val="left" w:pos="48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</w:t>
      </w:r>
      <w:r w:rsidRPr="00A91C4B">
        <w:rPr>
          <w:rFonts w:ascii="Tahoma" w:hAnsi="Tahoma" w:cs="Tahoma"/>
          <w:b/>
          <w:bCs/>
        </w:rPr>
        <w:t xml:space="preserve"> </w:t>
      </w:r>
      <w:r w:rsidRPr="00A91C4B">
        <w:rPr>
          <w:rFonts w:ascii="Tahoma" w:hAnsi="Tahoma" w:cs="Tahoma"/>
          <w:b/>
          <w:bCs/>
          <w:u w:val="single"/>
        </w:rPr>
        <w:t>Art. 2.</w:t>
      </w:r>
      <w:r w:rsidRPr="00A91C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Cu ducerea la îndeplinire</w:t>
      </w:r>
      <w:r w:rsidRPr="00A91C4B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prevederilor prezentei hotărâri</w:t>
      </w:r>
      <w:r w:rsidRPr="00A91C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 încredinţează Primarul Municipiului Dej prin </w:t>
      </w:r>
      <w:r w:rsidRPr="00A91C4B">
        <w:rPr>
          <w:rFonts w:ascii="Tahoma" w:hAnsi="Tahoma" w:cs="Tahoma"/>
        </w:rPr>
        <w:t>Compartimentul Juridic, Compartimentul Patri</w:t>
      </w:r>
      <w:r>
        <w:rPr>
          <w:rFonts w:ascii="Tahoma" w:hAnsi="Tahoma" w:cs="Tahoma"/>
        </w:rPr>
        <w:t xml:space="preserve">moniu și Serviciul de Urbanism și Amenajarea Teritoriului </w:t>
      </w:r>
      <w:r w:rsidRPr="00A91C4B">
        <w:rPr>
          <w:rFonts w:ascii="Tahoma" w:hAnsi="Tahoma" w:cs="Tahoma"/>
        </w:rPr>
        <w:t>din cadrul Primăriei Municipiului Dej.</w:t>
      </w:r>
    </w:p>
    <w:p w:rsidR="004D03F1" w:rsidRPr="00A91C4B" w:rsidRDefault="004D03F1" w:rsidP="00A91C4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D03F1" w:rsidRPr="00A91C4B" w:rsidRDefault="004D03F1" w:rsidP="00A91C4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D03F1" w:rsidRPr="006F250A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Buburuz</w:t>
      </w:r>
      <w:proofErr w:type="spellEnd"/>
      <w:r>
        <w:rPr>
          <w:rFonts w:ascii="Tahoma" w:hAnsi="Tahoma" w:cs="Tahoma"/>
          <w:b/>
        </w:rPr>
        <w:t xml:space="preserve"> Simion Florin</w:t>
      </w:r>
    </w:p>
    <w:p w:rsidR="00E80AAB" w:rsidRDefault="00E80AAB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68372A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68372A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F1" w:rsidRDefault="006215F1" w:rsidP="00857553">
      <w:r>
        <w:separator/>
      </w:r>
    </w:p>
  </w:endnote>
  <w:endnote w:type="continuationSeparator" w:id="0">
    <w:p w:rsidR="006215F1" w:rsidRDefault="006215F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F1" w:rsidRDefault="006215F1" w:rsidP="00857553">
      <w:r>
        <w:separator/>
      </w:r>
    </w:p>
  </w:footnote>
  <w:footnote w:type="continuationSeparator" w:id="0">
    <w:p w:rsidR="006215F1" w:rsidRDefault="006215F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1F20"/>
    <w:rsid w:val="000D2E3C"/>
    <w:rsid w:val="000D6E07"/>
    <w:rsid w:val="000E1549"/>
    <w:rsid w:val="000E230D"/>
    <w:rsid w:val="000E6848"/>
    <w:rsid w:val="000F04A1"/>
    <w:rsid w:val="000F5E49"/>
    <w:rsid w:val="000F6AF6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6CBE"/>
    <w:rsid w:val="00247B34"/>
    <w:rsid w:val="00247B96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45162"/>
    <w:rsid w:val="003540B4"/>
    <w:rsid w:val="003643AB"/>
    <w:rsid w:val="003662D9"/>
    <w:rsid w:val="00366EDC"/>
    <w:rsid w:val="003839CE"/>
    <w:rsid w:val="00390973"/>
    <w:rsid w:val="003926C8"/>
    <w:rsid w:val="003B2D35"/>
    <w:rsid w:val="003B4139"/>
    <w:rsid w:val="003C794D"/>
    <w:rsid w:val="003D0A28"/>
    <w:rsid w:val="003D2389"/>
    <w:rsid w:val="003D46DF"/>
    <w:rsid w:val="003D5646"/>
    <w:rsid w:val="003D6679"/>
    <w:rsid w:val="003D7D57"/>
    <w:rsid w:val="003E37A4"/>
    <w:rsid w:val="003E557C"/>
    <w:rsid w:val="003F6145"/>
    <w:rsid w:val="004002F8"/>
    <w:rsid w:val="00412EF7"/>
    <w:rsid w:val="004175A2"/>
    <w:rsid w:val="00420FBE"/>
    <w:rsid w:val="004251DC"/>
    <w:rsid w:val="00427DD1"/>
    <w:rsid w:val="004309CE"/>
    <w:rsid w:val="00443328"/>
    <w:rsid w:val="00447186"/>
    <w:rsid w:val="0045375C"/>
    <w:rsid w:val="00464633"/>
    <w:rsid w:val="004706F7"/>
    <w:rsid w:val="004765A2"/>
    <w:rsid w:val="00476A49"/>
    <w:rsid w:val="0048213E"/>
    <w:rsid w:val="004844C9"/>
    <w:rsid w:val="004A7DA6"/>
    <w:rsid w:val="004B0C33"/>
    <w:rsid w:val="004C3400"/>
    <w:rsid w:val="004D03F1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562AB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15F1"/>
    <w:rsid w:val="006243FC"/>
    <w:rsid w:val="00637EF5"/>
    <w:rsid w:val="00645880"/>
    <w:rsid w:val="00660474"/>
    <w:rsid w:val="0068151B"/>
    <w:rsid w:val="0068372A"/>
    <w:rsid w:val="00687778"/>
    <w:rsid w:val="00687F50"/>
    <w:rsid w:val="006908CE"/>
    <w:rsid w:val="00693FBB"/>
    <w:rsid w:val="00693FC4"/>
    <w:rsid w:val="006B65CB"/>
    <w:rsid w:val="006C2310"/>
    <w:rsid w:val="006C3458"/>
    <w:rsid w:val="006D25E6"/>
    <w:rsid w:val="006E3C83"/>
    <w:rsid w:val="006E5130"/>
    <w:rsid w:val="006F250A"/>
    <w:rsid w:val="00703178"/>
    <w:rsid w:val="007043E5"/>
    <w:rsid w:val="00713987"/>
    <w:rsid w:val="00714419"/>
    <w:rsid w:val="00727E56"/>
    <w:rsid w:val="00733888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7F7921"/>
    <w:rsid w:val="00801499"/>
    <w:rsid w:val="00802D50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C7417"/>
    <w:rsid w:val="008D1339"/>
    <w:rsid w:val="008D51F2"/>
    <w:rsid w:val="008E03DB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4CB2"/>
    <w:rsid w:val="009572B7"/>
    <w:rsid w:val="009576C6"/>
    <w:rsid w:val="00964E9F"/>
    <w:rsid w:val="009742EF"/>
    <w:rsid w:val="00976181"/>
    <w:rsid w:val="009773F5"/>
    <w:rsid w:val="0099268B"/>
    <w:rsid w:val="009A6B42"/>
    <w:rsid w:val="009D782D"/>
    <w:rsid w:val="009E7481"/>
    <w:rsid w:val="00A01F34"/>
    <w:rsid w:val="00A04CBE"/>
    <w:rsid w:val="00A06B4A"/>
    <w:rsid w:val="00A16E4B"/>
    <w:rsid w:val="00A33D7D"/>
    <w:rsid w:val="00A44F08"/>
    <w:rsid w:val="00A47742"/>
    <w:rsid w:val="00A6120A"/>
    <w:rsid w:val="00A621E6"/>
    <w:rsid w:val="00A637E8"/>
    <w:rsid w:val="00A66913"/>
    <w:rsid w:val="00A75935"/>
    <w:rsid w:val="00A81871"/>
    <w:rsid w:val="00A919B9"/>
    <w:rsid w:val="00A91C4B"/>
    <w:rsid w:val="00A948CC"/>
    <w:rsid w:val="00A94976"/>
    <w:rsid w:val="00AD112E"/>
    <w:rsid w:val="00AD3A23"/>
    <w:rsid w:val="00AD6470"/>
    <w:rsid w:val="00AD6D55"/>
    <w:rsid w:val="00B02F5A"/>
    <w:rsid w:val="00B05634"/>
    <w:rsid w:val="00B1352B"/>
    <w:rsid w:val="00B1444B"/>
    <w:rsid w:val="00B1712B"/>
    <w:rsid w:val="00B17F6D"/>
    <w:rsid w:val="00B230E4"/>
    <w:rsid w:val="00B41B25"/>
    <w:rsid w:val="00B4677C"/>
    <w:rsid w:val="00B47782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2EBE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017A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24155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0AAB"/>
    <w:rsid w:val="00E836D4"/>
    <w:rsid w:val="00E932E9"/>
    <w:rsid w:val="00EA2CD6"/>
    <w:rsid w:val="00EA5AFC"/>
    <w:rsid w:val="00EB3347"/>
    <w:rsid w:val="00EB448C"/>
    <w:rsid w:val="00EC0F25"/>
    <w:rsid w:val="00ED0EFE"/>
    <w:rsid w:val="00EF39BC"/>
    <w:rsid w:val="00EF5330"/>
    <w:rsid w:val="00F106D3"/>
    <w:rsid w:val="00F11C9F"/>
    <w:rsid w:val="00F13E1F"/>
    <w:rsid w:val="00F14069"/>
    <w:rsid w:val="00F148F2"/>
    <w:rsid w:val="00F2048B"/>
    <w:rsid w:val="00F262F2"/>
    <w:rsid w:val="00F30207"/>
    <w:rsid w:val="00F306DD"/>
    <w:rsid w:val="00F43D39"/>
    <w:rsid w:val="00F53178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60</Număr_x0020_HCL>
    <_dlc_DocId xmlns="49ad8bbe-11e1-42b2-a965-6a341b5f7ad4">PMD17-83-2493</_dlc_DocId>
    <_dlc_DocIdUrl xmlns="49ad8bbe-11e1-42b2-a965-6a341b5f7ad4">
      <Url>http://smdoc/Situri/CL/_layouts/15/DocIdRedir.aspx?ID=PMD17-83-2493</Url>
      <Description>PMD17-83-2493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2017-05-26T22:56:58+00:00</_vti_ItemDeclaredRecord>
  </documentManagement>
</p:properties>
</file>

<file path=customXml/itemProps1.xml><?xml version="1.0" encoding="utf-8"?>
<ds:datastoreItem xmlns:ds="http://schemas.openxmlformats.org/officeDocument/2006/customXml" ds:itemID="{02DB759C-A4C5-4716-AB92-0A5907DE6835}"/>
</file>

<file path=customXml/itemProps2.xml><?xml version="1.0" encoding="utf-8"?>
<ds:datastoreItem xmlns:ds="http://schemas.openxmlformats.org/officeDocument/2006/customXml" ds:itemID="{171C8A98-904A-41EB-AC57-FE3E0AFF4376}"/>
</file>

<file path=customXml/itemProps3.xml><?xml version="1.0" encoding="utf-8"?>
<ds:datastoreItem xmlns:ds="http://schemas.openxmlformats.org/officeDocument/2006/customXml" ds:itemID="{344ADF00-7EC1-4CB5-8DA2-8C4538ACDA2C}"/>
</file>

<file path=customXml/itemProps4.xml><?xml version="1.0" encoding="utf-8"?>
<ds:datastoreItem xmlns:ds="http://schemas.openxmlformats.org/officeDocument/2006/customXml" ds:itemID="{41E2FC80-3CE6-4A55-8C71-2A367DBA5F73}"/>
</file>

<file path=customXml/itemProps5.xml><?xml version="1.0" encoding="utf-8"?>
<ds:datastoreItem xmlns:ds="http://schemas.openxmlformats.org/officeDocument/2006/customXml" ds:itemID="{1DADA849-6370-42E6-B55A-6A6B1083626D}"/>
</file>

<file path=customXml/itemProps6.xml><?xml version="1.0" encoding="utf-8"?>
<ds:datastoreItem xmlns:ds="http://schemas.openxmlformats.org/officeDocument/2006/customXml" ds:itemID="{A57FF461-27E2-4C5A-BEF2-A0FCF6311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1936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suprafata teren</dc:subject>
  <dc:creator>Elena Mereuță</dc:creator>
  <dc:description/>
  <cp:lastModifiedBy>Elena Mereuță</cp:lastModifiedBy>
  <cp:revision>2</cp:revision>
  <cp:lastPrinted>2017-05-03T09:52:00Z</cp:lastPrinted>
  <dcterms:created xsi:type="dcterms:W3CDTF">2017-05-16T06:48:00Z</dcterms:created>
  <dcterms:modified xsi:type="dcterms:W3CDTF">2017-05-16T06:48:00Z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2c5d59b7-25a3-4a5c-ab2b-1db47688f73e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01:56:58</vt:lpwstr>
  </property>
  <property fmtid="{D5CDD505-2E9C-101B-9397-08002B2CF9AE}" pid="10" name="_dlc_ItemStageId">
    <vt:lpwstr>2</vt:lpwstr>
  </property>
</Properties>
</file>